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79E" w:rsidRPr="00B151E9" w:rsidRDefault="00B7179E" w:rsidP="00B7179E">
      <w:pPr>
        <w:pStyle w:val="a3"/>
        <w:rPr>
          <w:i/>
          <w:sz w:val="26"/>
          <w:szCs w:val="28"/>
        </w:rPr>
      </w:pPr>
      <w:r w:rsidRPr="00B151E9">
        <w:rPr>
          <w:sz w:val="26"/>
          <w:szCs w:val="28"/>
        </w:rPr>
        <w:t xml:space="preserve">                             </w:t>
      </w:r>
    </w:p>
    <w:p w:rsidR="00B7179E" w:rsidRDefault="00B7179E" w:rsidP="007C68AD">
      <w:pPr>
        <w:pStyle w:val="a3"/>
        <w:rPr>
          <w:szCs w:val="28"/>
        </w:rPr>
      </w:pPr>
      <w:r w:rsidRPr="0008537F">
        <w:rPr>
          <w:szCs w:val="28"/>
        </w:rPr>
        <w:t xml:space="preserve">Обґрунтування технічних та якісних характеристик </w:t>
      </w:r>
      <w:r w:rsidR="007C68AD">
        <w:rPr>
          <w:szCs w:val="28"/>
        </w:rPr>
        <w:t>предмета закупівлі, розміру бюджетного фінансування, очікуваної вартості предмета закупівлі.</w:t>
      </w:r>
    </w:p>
    <w:p w:rsidR="007C68AD" w:rsidRDefault="007C68AD" w:rsidP="007C68AD">
      <w:pPr>
        <w:pStyle w:val="a3"/>
        <w:jc w:val="left"/>
        <w:rPr>
          <w:szCs w:val="28"/>
        </w:rPr>
      </w:pPr>
    </w:p>
    <w:p w:rsidR="00B7179E" w:rsidRDefault="00C46D09" w:rsidP="00C46D09">
      <w:pPr>
        <w:jc w:val="both"/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</w:pPr>
      <w:r>
        <w:rPr>
          <w:sz w:val="26"/>
          <w:szCs w:val="28"/>
        </w:rPr>
        <w:t xml:space="preserve">                 </w:t>
      </w:r>
      <w:r w:rsidR="007C68AD">
        <w:rPr>
          <w:sz w:val="26"/>
          <w:szCs w:val="28"/>
        </w:rPr>
        <w:t xml:space="preserve">З </w:t>
      </w:r>
      <w:r w:rsidR="007C68AD" w:rsidRPr="007C68AD">
        <w:rPr>
          <w:sz w:val="28"/>
          <w:szCs w:val="28"/>
        </w:rPr>
        <w:t xml:space="preserve">метою </w:t>
      </w:r>
      <w:r w:rsidR="007C68AD" w:rsidRPr="007C68AD">
        <w:rPr>
          <w:rFonts w:eastAsia="Calibri"/>
          <w:sz w:val="28"/>
          <w:szCs w:val="28"/>
          <w:lang w:eastAsia="en-US"/>
        </w:rPr>
        <w:t xml:space="preserve">забезпечення </w:t>
      </w:r>
      <w:r w:rsidR="001F3944">
        <w:rPr>
          <w:rFonts w:eastAsia="Calibri"/>
          <w:sz w:val="28"/>
          <w:szCs w:val="28"/>
          <w:lang w:eastAsia="en-US"/>
        </w:rPr>
        <w:t>необхідних умов</w:t>
      </w:r>
      <w:r w:rsidR="00C9267A">
        <w:rPr>
          <w:rFonts w:eastAsia="Calibri"/>
          <w:sz w:val="28"/>
          <w:szCs w:val="28"/>
          <w:lang w:eastAsia="en-US"/>
        </w:rPr>
        <w:t xml:space="preserve"> </w:t>
      </w:r>
      <w:r w:rsidR="001F3944">
        <w:rPr>
          <w:rFonts w:eastAsia="Calibri"/>
          <w:sz w:val="28"/>
          <w:szCs w:val="28"/>
          <w:lang w:eastAsia="en-US"/>
        </w:rPr>
        <w:t>для роботи</w:t>
      </w:r>
      <w:r w:rsidR="007C68AD">
        <w:rPr>
          <w:rFonts w:eastAsia="Calibri"/>
          <w:sz w:val="28"/>
          <w:szCs w:val="28"/>
          <w:lang w:eastAsia="en-US"/>
        </w:rPr>
        <w:t xml:space="preserve"> ДО </w:t>
      </w:r>
      <w:r w:rsidR="00C9267A">
        <w:rPr>
          <w:rFonts w:eastAsia="Calibri"/>
          <w:sz w:val="28"/>
          <w:szCs w:val="28"/>
          <w:lang w:eastAsia="en-US"/>
        </w:rPr>
        <w:t>«Резиденція «Залісся» планує</w:t>
      </w:r>
      <w:r w:rsidR="007C68AD">
        <w:rPr>
          <w:rFonts w:eastAsia="Calibri"/>
          <w:sz w:val="28"/>
          <w:szCs w:val="28"/>
          <w:lang w:eastAsia="en-US"/>
        </w:rPr>
        <w:t xml:space="preserve"> у 2021 році закупити </w:t>
      </w:r>
      <w:r w:rsidR="001F3944">
        <w:rPr>
          <w:rFonts w:eastAsia="Calibri"/>
          <w:sz w:val="28"/>
          <w:szCs w:val="28"/>
          <w:lang w:eastAsia="en-US"/>
        </w:rPr>
        <w:t>паливо-мастильні матеріали</w:t>
      </w:r>
      <w:r w:rsidR="007C68AD">
        <w:rPr>
          <w:rFonts w:eastAsia="Calibri"/>
          <w:sz w:val="28"/>
          <w:szCs w:val="28"/>
          <w:lang w:eastAsia="en-US"/>
        </w:rPr>
        <w:t xml:space="preserve"> (код предмета  закупівлі за </w:t>
      </w:r>
      <w:r w:rsidR="001F3944" w:rsidRPr="001F3944">
        <w:rPr>
          <w:rStyle w:val="qaclassifierdk"/>
          <w:color w:val="000000" w:themeColor="text1"/>
          <w:sz w:val="28"/>
          <w:szCs w:val="28"/>
          <w:bdr w:val="none" w:sz="0" w:space="0" w:color="auto" w:frame="1"/>
        </w:rPr>
        <w:t>ДК 021</w:t>
      </w:r>
      <w:r w:rsidR="001F3944" w:rsidRPr="001F3944">
        <w:rPr>
          <w:rStyle w:val="qaclassifiertype"/>
          <w:color w:val="000000" w:themeColor="text1"/>
          <w:sz w:val="28"/>
          <w:szCs w:val="28"/>
          <w:bdr w:val="none" w:sz="0" w:space="0" w:color="auto" w:frame="1"/>
        </w:rPr>
        <w:t>:2015: </w:t>
      </w:r>
      <w:r w:rsidR="001F3944" w:rsidRPr="001F3944">
        <w:rPr>
          <w:rStyle w:val="qaclassifierdescrcode"/>
          <w:color w:val="000000" w:themeColor="text1"/>
          <w:sz w:val="28"/>
          <w:szCs w:val="28"/>
          <w:bdr w:val="none" w:sz="0" w:space="0" w:color="auto" w:frame="1"/>
        </w:rPr>
        <w:t>09130000-9</w:t>
      </w:r>
      <w:r w:rsidR="001F3944" w:rsidRPr="001F3944">
        <w:rPr>
          <w:rStyle w:val="qaclassifierdescr"/>
          <w:color w:val="000000" w:themeColor="text1"/>
          <w:sz w:val="28"/>
          <w:szCs w:val="28"/>
          <w:bdr w:val="none" w:sz="0" w:space="0" w:color="auto" w:frame="1"/>
        </w:rPr>
        <w:t> </w:t>
      </w:r>
      <w:r w:rsidR="001F3944" w:rsidRPr="001F3944"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Нафта і дистиляти</w:t>
      </w:r>
      <w:r w:rsidRPr="00C46D09"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) Вид пр</w:t>
      </w:r>
      <w:r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 xml:space="preserve">едмета закупівлі – </w:t>
      </w:r>
      <w:r w:rsidR="001F3944"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Товар</w:t>
      </w:r>
      <w:r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C46D09" w:rsidRPr="00C46D09" w:rsidRDefault="00C46D09" w:rsidP="00C46D09">
      <w:pPr>
        <w:pStyle w:val="a3"/>
        <w:ind w:firstLine="851"/>
        <w:jc w:val="both"/>
        <w:rPr>
          <w:b w:val="0"/>
          <w:szCs w:val="28"/>
        </w:rPr>
      </w:pPr>
      <w:r>
        <w:rPr>
          <w:rStyle w:val="qaclassifierdescrprimary"/>
          <w:color w:val="000000" w:themeColor="text1"/>
          <w:szCs w:val="28"/>
          <w:bdr w:val="none" w:sz="0" w:space="0" w:color="auto" w:frame="1"/>
        </w:rPr>
        <w:t xml:space="preserve">    </w:t>
      </w:r>
      <w:r w:rsidRPr="00C46D09">
        <w:rPr>
          <w:b w:val="0"/>
        </w:rPr>
        <w:t>Технічні та якісні характеристики предмета закупівлі визначені відповідно до потреб замовника та з урахуванням вимог нормативних документів у цій сфері, а також для</w:t>
      </w:r>
      <w:r w:rsidRPr="00C46D09">
        <w:t xml:space="preserve"> </w:t>
      </w:r>
      <w:r w:rsidRPr="00C46D09">
        <w:rPr>
          <w:b w:val="0"/>
          <w:szCs w:val="28"/>
        </w:rPr>
        <w:t>забезпечення</w:t>
      </w:r>
      <w:r w:rsidR="00C9267A">
        <w:rPr>
          <w:b w:val="0"/>
          <w:szCs w:val="28"/>
        </w:rPr>
        <w:t xml:space="preserve"> </w:t>
      </w:r>
      <w:r w:rsidR="001F3944">
        <w:rPr>
          <w:b w:val="0"/>
          <w:szCs w:val="28"/>
        </w:rPr>
        <w:t xml:space="preserve">транспорту паливо-мастильними матеріалами </w:t>
      </w:r>
      <w:r w:rsidR="00C9267A">
        <w:rPr>
          <w:b w:val="0"/>
          <w:szCs w:val="28"/>
        </w:rPr>
        <w:t xml:space="preserve"> </w:t>
      </w:r>
      <w:r>
        <w:rPr>
          <w:b w:val="0"/>
          <w:color w:val="191919"/>
          <w:szCs w:val="28"/>
        </w:rPr>
        <w:t>ДО «Резиденція «Залісся».</w:t>
      </w:r>
    </w:p>
    <w:p w:rsidR="00C46D09" w:rsidRPr="00C46D09" w:rsidRDefault="00C46D09" w:rsidP="00C46D09">
      <w:pPr>
        <w:shd w:val="clear" w:color="auto" w:fill="FFFFFF"/>
        <w:ind w:firstLine="851"/>
        <w:jc w:val="both"/>
        <w:rPr>
          <w:color w:val="191919"/>
          <w:sz w:val="28"/>
          <w:szCs w:val="28"/>
        </w:rPr>
      </w:pPr>
      <w:r w:rsidRPr="00C46D09">
        <w:rPr>
          <w:sz w:val="28"/>
          <w:szCs w:val="28"/>
        </w:rPr>
        <w:t xml:space="preserve">Річним планом закупівель на 2021 рік по </w:t>
      </w:r>
      <w:r>
        <w:rPr>
          <w:sz w:val="28"/>
          <w:szCs w:val="28"/>
        </w:rPr>
        <w:t>Державній організації Резиденція</w:t>
      </w:r>
      <w:r w:rsidR="009269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«Залісся»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>передбачено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зазначену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закупівлю 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>на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очікувану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суму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</w:t>
      </w:r>
      <w:r w:rsidR="001F3944">
        <w:rPr>
          <w:sz w:val="28"/>
          <w:szCs w:val="28"/>
        </w:rPr>
        <w:t>3 028 700</w:t>
      </w:r>
      <w:r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гривень. </w:t>
      </w:r>
      <w:r w:rsidRPr="00C46D09">
        <w:rPr>
          <w:bCs/>
          <w:color w:val="191919"/>
          <w:sz w:val="28"/>
          <w:szCs w:val="28"/>
        </w:rPr>
        <w:t>Обґрунтування очікуваної вартості предмета закупівлі:</w:t>
      </w:r>
      <w:r w:rsidRPr="00C46D09">
        <w:rPr>
          <w:b/>
          <w:bCs/>
          <w:color w:val="191919"/>
          <w:sz w:val="28"/>
          <w:szCs w:val="28"/>
        </w:rPr>
        <w:t> </w:t>
      </w:r>
      <w:r w:rsidRPr="00C46D09">
        <w:rPr>
          <w:color w:val="191919"/>
          <w:sz w:val="28"/>
          <w:szCs w:val="28"/>
        </w:rPr>
        <w:t>в межах затверджених бюджетних призначень</w:t>
      </w:r>
      <w:r w:rsidR="00C9267A">
        <w:rPr>
          <w:color w:val="191919"/>
          <w:sz w:val="28"/>
          <w:szCs w:val="28"/>
        </w:rPr>
        <w:t>.</w:t>
      </w: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jc w:val="center"/>
        <w:rPr>
          <w:sz w:val="28"/>
          <w:szCs w:val="28"/>
        </w:rPr>
      </w:pPr>
      <w:r>
        <w:rPr>
          <w:sz w:val="28"/>
          <w:szCs w:val="28"/>
        </w:rPr>
        <w:t>І заступник директора</w:t>
      </w:r>
      <w:r w:rsidRPr="00C46D09">
        <w:rPr>
          <w:sz w:val="28"/>
          <w:szCs w:val="28"/>
        </w:rPr>
        <w:t xml:space="preserve"> __</w:t>
      </w:r>
      <w:r>
        <w:rPr>
          <w:sz w:val="28"/>
          <w:szCs w:val="28"/>
        </w:rPr>
        <w:t>____</w:t>
      </w:r>
      <w:r w:rsidRPr="00C46D09">
        <w:rPr>
          <w:sz w:val="28"/>
          <w:szCs w:val="28"/>
        </w:rPr>
        <w:t xml:space="preserve">________ </w:t>
      </w:r>
      <w:r>
        <w:rPr>
          <w:sz w:val="28"/>
          <w:szCs w:val="28"/>
        </w:rPr>
        <w:t>Олександр Мельник</w:t>
      </w:r>
    </w:p>
    <w:p w:rsidR="00C46D09" w:rsidRDefault="00C46D09" w:rsidP="00C46D09">
      <w:pPr>
        <w:jc w:val="both"/>
        <w:rPr>
          <w:sz w:val="26"/>
          <w:szCs w:val="28"/>
        </w:rPr>
      </w:pPr>
    </w:p>
    <w:p w:rsidR="0036087C" w:rsidRDefault="0036087C" w:rsidP="0036087C">
      <w:pPr>
        <w:jc w:val="both"/>
        <w:rPr>
          <w:sz w:val="28"/>
          <w:szCs w:val="28"/>
        </w:rPr>
      </w:pPr>
    </w:p>
    <w:p w:rsidR="0036087C" w:rsidRPr="0036087C" w:rsidRDefault="0036087C" w:rsidP="0036087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  <w:lang w:val="en-US"/>
        </w:rPr>
        <w:t>8</w:t>
      </w:r>
      <w:r>
        <w:rPr>
          <w:sz w:val="28"/>
          <w:szCs w:val="28"/>
          <w:lang w:val="en-US"/>
        </w:rPr>
        <w:t xml:space="preserve">.01.2021 </w:t>
      </w:r>
      <w:r>
        <w:rPr>
          <w:sz w:val="28"/>
          <w:szCs w:val="28"/>
        </w:rPr>
        <w:t>р</w:t>
      </w:r>
      <w:r>
        <w:rPr>
          <w:sz w:val="28"/>
          <w:szCs w:val="28"/>
          <w:lang w:val="en-US"/>
        </w:rPr>
        <w:t>.</w:t>
      </w:r>
      <w:bookmarkStart w:id="0" w:name="_GoBack"/>
      <w:bookmarkEnd w:id="0"/>
    </w:p>
    <w:p w:rsidR="00065BAA" w:rsidRDefault="00065BAA" w:rsidP="00C46D09">
      <w:pPr>
        <w:jc w:val="both"/>
      </w:pPr>
    </w:p>
    <w:sectPr w:rsidR="00065BAA" w:rsidSect="000B2164">
      <w:headerReference w:type="even" r:id="rId6"/>
      <w:pgSz w:w="11906" w:h="16838"/>
      <w:pgMar w:top="851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910" w:rsidRDefault="005D2910">
      <w:r>
        <w:separator/>
      </w:r>
    </w:p>
  </w:endnote>
  <w:endnote w:type="continuationSeparator" w:id="0">
    <w:p w:rsidR="005D2910" w:rsidRDefault="005D2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910" w:rsidRDefault="005D2910">
      <w:r>
        <w:separator/>
      </w:r>
    </w:p>
  </w:footnote>
  <w:footnote w:type="continuationSeparator" w:id="0">
    <w:p w:rsidR="005D2910" w:rsidRDefault="005D2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987" w:rsidRDefault="008A6164" w:rsidP="006D513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0987" w:rsidRDefault="005D29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9E"/>
    <w:rsid w:val="0005410E"/>
    <w:rsid w:val="00065BAA"/>
    <w:rsid w:val="000B2164"/>
    <w:rsid w:val="001F3944"/>
    <w:rsid w:val="00234AEB"/>
    <w:rsid w:val="002829A9"/>
    <w:rsid w:val="0036087C"/>
    <w:rsid w:val="00523FEB"/>
    <w:rsid w:val="005D2910"/>
    <w:rsid w:val="007B4E9E"/>
    <w:rsid w:val="007C68AD"/>
    <w:rsid w:val="008A6164"/>
    <w:rsid w:val="00926908"/>
    <w:rsid w:val="00B7179E"/>
    <w:rsid w:val="00BD3C18"/>
    <w:rsid w:val="00C46D09"/>
    <w:rsid w:val="00C9267A"/>
    <w:rsid w:val="00DB2BCC"/>
    <w:rsid w:val="00FA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A9DA1"/>
  <w15:chartTrackingRefBased/>
  <w15:docId w15:val="{9BA9764B-1681-4D4A-ABDF-7DC1ED29B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179E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B7179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header"/>
    <w:basedOn w:val="a"/>
    <w:link w:val="a6"/>
    <w:rsid w:val="00B717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7179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page number"/>
    <w:basedOn w:val="a0"/>
    <w:rsid w:val="00B7179E"/>
  </w:style>
  <w:style w:type="paragraph" w:styleId="a8">
    <w:name w:val="Balloon Text"/>
    <w:basedOn w:val="a"/>
    <w:link w:val="a9"/>
    <w:uiPriority w:val="99"/>
    <w:semiHidden/>
    <w:unhideWhenUsed/>
    <w:rsid w:val="008A61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6164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qaclassifierdescrcode">
    <w:name w:val="qa_classifier_descr_code"/>
    <w:basedOn w:val="a0"/>
    <w:rsid w:val="007C68AD"/>
  </w:style>
  <w:style w:type="character" w:customStyle="1" w:styleId="qaclassifierdescrprimary">
    <w:name w:val="qa_classifier_descr_primary"/>
    <w:basedOn w:val="a0"/>
    <w:rsid w:val="007C68AD"/>
  </w:style>
  <w:style w:type="character" w:customStyle="1" w:styleId="qaclassifiertype">
    <w:name w:val="qa_classifier_type"/>
    <w:basedOn w:val="a0"/>
    <w:rsid w:val="00C9267A"/>
  </w:style>
  <w:style w:type="character" w:customStyle="1" w:styleId="qaclassifierdk">
    <w:name w:val="qa_classifier_dk"/>
    <w:basedOn w:val="a0"/>
    <w:rsid w:val="00C9267A"/>
  </w:style>
  <w:style w:type="character" w:customStyle="1" w:styleId="qaclassifierdescr">
    <w:name w:val="qa_classifier_descr"/>
    <w:basedOn w:val="a0"/>
    <w:rsid w:val="00C92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6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Колотій Олександр</dc:creator>
  <cp:keywords/>
  <dc:description/>
  <cp:lastModifiedBy>Veselkina</cp:lastModifiedBy>
  <cp:revision>8</cp:revision>
  <cp:lastPrinted>2021-06-10T05:38:00Z</cp:lastPrinted>
  <dcterms:created xsi:type="dcterms:W3CDTF">2021-06-23T10:50:00Z</dcterms:created>
  <dcterms:modified xsi:type="dcterms:W3CDTF">2021-06-23T12:37:00Z</dcterms:modified>
</cp:coreProperties>
</file>